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 также его должностных лиц</w:t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>
      <w:pPr>
        <w:pStyle w:val="Normal"/>
        <w:ind w:firstLine="426"/>
        <w:jc w:val="both"/>
        <w:rPr/>
      </w:pPr>
      <w:r>
        <w:rPr/>
        <w:t xml:space="preserve"> 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>
          <w:b/>
          <w:b/>
        </w:rPr>
      </w:pPr>
      <w:r>
        <w:rPr>
          <w:b/>
        </w:rPr>
        <w:t>Заявитель может обратиться с жалобой, в том числе в следующих случаях: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-нарушение срока предоставления государственной услуги;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-отказ в предоставлении государственной услуги;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-отказ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firstLine="426"/>
        <w:jc w:val="center"/>
        <w:rPr>
          <w:b/>
          <w:b/>
        </w:rPr>
      </w:pPr>
      <w:r>
        <w:rPr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0" w:right="0" w:firstLine="737"/>
        <w:jc w:val="both"/>
        <w:rPr/>
      </w:pPr>
      <w:r>
        <w:rPr/>
        <w:t>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№ 840.</w:t>
      </w:r>
    </w:p>
    <w:p>
      <w:pPr>
        <w:pStyle w:val="Normal"/>
        <w:ind w:firstLine="426"/>
        <w:jc w:val="both"/>
        <w:rPr/>
      </w:pPr>
      <w:r>
        <w:rPr/>
        <w:t>Жалобы на решения, принятые заместителем руководителя подразделения МЧС России, предоставляющего государственную услугу, рассматриваются непосредственно руководителем подразделения МЧС России, предоставляющего государственную услугу.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firstLine="426"/>
        <w:jc w:val="both"/>
        <w:rPr>
          <w:b/>
          <w:b/>
        </w:rPr>
      </w:pPr>
      <w:r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>
      <w:pPr>
        <w:pStyle w:val="Normal"/>
        <w:ind w:firstLine="426"/>
        <w:jc w:val="both"/>
        <w:rPr/>
      </w:pPr>
      <w:r>
        <w:rPr/>
      </w:r>
    </w:p>
    <w:p>
      <w:pPr>
        <w:pStyle w:val="Normal"/>
        <w:ind w:firstLine="426"/>
        <w:jc w:val="both"/>
        <w:rPr/>
      </w:pPr>
      <w:r>
        <w:rPr/>
        <w:t>Информирование заявителей о порядке подачи и рассмотрения жалобы, в том числе с использованием Единого портала государственных услуг, осуществляется в соответствии с пунктом 3.1 Административного регламента.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both"/>
        <w:rPr/>
      </w:pPr>
      <w:r>
        <w:rPr/>
        <w:t>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>
      <w:pPr>
        <w:pStyle w:val="Normal"/>
        <w:ind w:firstLine="708"/>
        <w:jc w:val="both"/>
        <w:rPr/>
      </w:pPr>
      <w:r>
        <w:rPr/>
        <w:t>Федеральный закон от 27 июля 2010 г. № 210-ФЗ «Об организации предоставления государственных и муниципальных услуг»;</w:t>
      </w:r>
    </w:p>
    <w:p>
      <w:pPr>
        <w:pStyle w:val="Normal"/>
        <w:ind w:firstLine="708"/>
        <w:jc w:val="both"/>
        <w:rPr/>
      </w:pPr>
      <w:r>
        <w:rPr/>
        <w:t>Постановление Правительства Российской Федерации от 16 августа 2012 г.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>
      <w:pPr>
        <w:pStyle w:val="Normal"/>
        <w:ind w:firstLine="708"/>
        <w:jc w:val="both"/>
        <w:rPr/>
      </w:pPr>
      <w:r>
        <w:rPr/>
        <w:t>Постановление Правительства Российской Федерации от 20 ноября 2012 г.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sectPr>
      <w:type w:val="nextPage"/>
      <w:pgSz w:w="11906" w:h="16838"/>
      <w:pgMar w:left="1417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8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4403d1"/>
    <w:pPr>
      <w:keepNext w:val="true"/>
      <w:ind w:firstLine="426"/>
      <w:jc w:val="both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99"/>
    <w:qFormat/>
    <w:rsid w:val="004403d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403d1"/>
    <w:rPr>
      <w:b/>
    </w:rPr>
  </w:style>
  <w:style w:type="character" w:styleId="Style14" w:customStyle="1">
    <w:name w:val="Основной текст с отступом Знак"/>
    <w:basedOn w:val="DefaultParagraphFont"/>
    <w:link w:val="a5"/>
    <w:uiPriority w:val="99"/>
    <w:qFormat/>
    <w:rsid w:val="004403d1"/>
    <w:rPr>
      <w:b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d50ece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4"/>
    <w:uiPriority w:val="99"/>
    <w:unhideWhenUsed/>
    <w:rsid w:val="004403d1"/>
    <w:pPr>
      <w:jc w:val="center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link w:val="a6"/>
    <w:uiPriority w:val="99"/>
    <w:unhideWhenUsed/>
    <w:rsid w:val="004403d1"/>
    <w:pPr>
      <w:ind w:firstLine="426"/>
      <w:jc w:val="both"/>
    </w:pPr>
    <w:rPr>
      <w:b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d50ec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LibreOffice/6.4.4.2$Linux_X86_64 LibreOffice_project/40$Build-2</Application>
  <Pages>2</Pages>
  <Words>537</Words>
  <Characters>4180</Characters>
  <CharactersWithSpaces>4706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2021-04-20T14:20:00Z</dcterms:created>
  <dc:creator>zelinskii.i</dc:creator>
  <dc:description/>
  <dc:language>ru-RU</dc:language>
  <cp:lastModifiedBy/>
  <cp:lastPrinted>2021-04-29T13:06:00Z</cp:lastPrinted>
  <dcterms:modified xsi:type="dcterms:W3CDTF">2022-04-21T16:21:17Z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